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4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浈江区教育局小学一年级新生招生</w:t>
      </w:r>
    </w:p>
    <w:p w14:paraId="1E42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“长幼随学”办理指引</w:t>
      </w:r>
    </w:p>
    <w:p w14:paraId="75131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DE4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根据《韶关市教育局关于印发韶关市义务教育阶段“长幼随学”实施方案的通知》，结合我区实际，浈江区一年级新生“长幼随学”办理步骤如下。</w:t>
      </w:r>
    </w:p>
    <w:p w14:paraId="60591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一、办理材料</w:t>
      </w:r>
    </w:p>
    <w:p w14:paraId="2798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1.在招生平台公告栏中下载《2025年浈江区小学一年级“长幼随学”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》，并填写好相关信息，签字扫描；</w:t>
      </w:r>
    </w:p>
    <w:p w14:paraId="0CDAE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2.提供并在招生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系统中上传以下资料：</w:t>
      </w:r>
    </w:p>
    <w:p w14:paraId="0DAA8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（1）亲生子女：兄弟姐妹的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出生证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原件；申请入读同一所学校，需提供哥哥或姐姐所在学校的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学籍信息表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（由学校出具，在全国学籍系统中打印，加盖学校公章）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6FFB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（2）收养子女：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收养证明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；申请入读同一所学校，需提供哥哥或姐姐所在学校的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学籍信息表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（由学校出具，在全国学籍系统中打印，加盖学校公章）。</w:t>
      </w:r>
    </w:p>
    <w:p w14:paraId="02E9A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（3）随养子女：结婚证、离婚证、离婚协议或法院判决书；申请入读同一所学校，需提供哥哥或姐姐所在学校的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学籍信息表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（由学校出具，在全国学籍系统中打印，加盖学校公章）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65D84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二、注意事项</w:t>
      </w:r>
    </w:p>
    <w:p w14:paraId="4C3A6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1.尚未报名的家长，请直接在平台报名，并在第5步上传相应材料。</w:t>
      </w:r>
    </w:p>
    <w:p w14:paraId="62D75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2.已经报名的家长，请重新登录平台，在第5步补充上传上述材料。</w:t>
      </w:r>
    </w:p>
    <w:p w14:paraId="69B91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08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669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韶关市浈江区教育局</w:t>
      </w:r>
    </w:p>
    <w:p w14:paraId="573F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2025年4月9日</w:t>
      </w:r>
    </w:p>
    <w:p w14:paraId="4BC90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64B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E6A93"/>
    <w:rsid w:val="09B67D51"/>
    <w:rsid w:val="0A3E7652"/>
    <w:rsid w:val="1A455D51"/>
    <w:rsid w:val="443D1D4E"/>
    <w:rsid w:val="5E55229D"/>
    <w:rsid w:val="6DC35E4F"/>
    <w:rsid w:val="778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473</Characters>
  <Lines>0</Lines>
  <Paragraphs>0</Paragraphs>
  <TotalTime>1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2025-04-08T02:19:00Z</dcterms:created>
  <dc:creator>米饭</dc:creator>
  <cp:lastModifiedBy>米饭</cp:lastModifiedBy>
  <dcterms:modified xsi:type="dcterms:W3CDTF">2025-04-09T01:06:08Z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7C244EFE026746B39B935A8D31C0578B_11</vt:lpwstr>
  </property>
  <property fmtid="{D5CDD505-2E9C-101B-9397-08002B2CF9AE}" pid="4" name="KSOTemplateDocerSaveRecord">
    <vt:lpwstr>eyJoZGlkIjoiMjNkNTk5MGQwZTNhOTNmYTE5ODBiNWVmY2I4MWMyMmEiLCJ1c2VySWQiOiI0MzEwMzY5MTcifQ==</vt:lpwstr>
  </property>
</Properties>
</file>